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A9" w:rsidRDefault="001E6D4D" w:rsidP="00867DBD">
      <w:pPr>
        <w:pStyle w:val="KeinLeerraum"/>
      </w:pPr>
      <w:r>
        <w:t>Pressemitteilung der Initiative Serbski sejm</w:t>
      </w:r>
      <w:r w:rsidR="00A65B77">
        <w:t xml:space="preserve"> zur Wahl des Serbski sejm 2018</w:t>
      </w:r>
    </w:p>
    <w:p w:rsidR="00867DBD" w:rsidRDefault="00867DBD" w:rsidP="00867DBD">
      <w:pPr>
        <w:pStyle w:val="KeinLeerraum"/>
      </w:pPr>
      <w:r>
        <w:t>03.11.2018</w:t>
      </w:r>
    </w:p>
    <w:p w:rsidR="00867DBD" w:rsidRDefault="00867DBD" w:rsidP="00867DBD">
      <w:pPr>
        <w:pStyle w:val="KeinLeerraum"/>
      </w:pPr>
    </w:p>
    <w:p w:rsidR="00867DBD" w:rsidRPr="00867DBD" w:rsidRDefault="00867DBD" w:rsidP="00867DBD">
      <w:pPr>
        <w:pStyle w:val="KeinLeerraum"/>
        <w:rPr>
          <w:b/>
          <w:sz w:val="24"/>
        </w:rPr>
      </w:pPr>
      <w:r w:rsidRPr="00867DBD">
        <w:rPr>
          <w:b/>
          <w:sz w:val="24"/>
        </w:rPr>
        <w:t>Wahl des ersten Parlaments der Wenden und Sorben erfolgreich abgeschlossen</w:t>
      </w:r>
    </w:p>
    <w:p w:rsidR="00867DBD" w:rsidRDefault="00867DBD" w:rsidP="00867DBD">
      <w:pPr>
        <w:pStyle w:val="KeinLeerraum"/>
      </w:pPr>
      <w:r>
        <w:t xml:space="preserve">Heute am 3.11.2018 fand in Nebelschütz die Prüfung und Auszählung der Briefwahlunterlagen statt. Der Wahlleiter </w:t>
      </w:r>
      <w:r w:rsidR="00A65B77">
        <w:t xml:space="preserve">Hagen </w:t>
      </w:r>
      <w:proofErr w:type="spellStart"/>
      <w:r w:rsidR="00A65B77">
        <w:t>Domaška</w:t>
      </w:r>
      <w:proofErr w:type="spellEnd"/>
      <w:r w:rsidR="00A65B77">
        <w:t xml:space="preserve"> </w:t>
      </w:r>
      <w:r>
        <w:t>bestätigt nach einem arbeitsreichen Tag folgende Ergebnisse:</w:t>
      </w:r>
    </w:p>
    <w:p w:rsidR="00867DBD" w:rsidRDefault="00867DBD" w:rsidP="00867DBD">
      <w:pPr>
        <w:pStyle w:val="KeinLeerraum"/>
      </w:pPr>
      <w:r>
        <w:t xml:space="preserve">registrierte Wähler </w:t>
      </w:r>
      <w:r>
        <w:tab/>
      </w:r>
      <w:r w:rsidR="001E6D4D">
        <w:t>1.282</w:t>
      </w:r>
    </w:p>
    <w:p w:rsidR="00867DBD" w:rsidRDefault="001E6D4D" w:rsidP="00867DBD">
      <w:pPr>
        <w:pStyle w:val="KeinLeerraum"/>
      </w:pPr>
      <w:r>
        <w:t>Rückläufe Wahlbriefe</w:t>
      </w:r>
      <w:r>
        <w:tab/>
        <w:t xml:space="preserve">    908</w:t>
      </w:r>
    </w:p>
    <w:p w:rsidR="00867DBD" w:rsidRDefault="00867DBD" w:rsidP="00867DBD">
      <w:pPr>
        <w:pStyle w:val="KeinLeerraum"/>
      </w:pPr>
      <w:r>
        <w:t>gültige Wahlscheine</w:t>
      </w:r>
      <w:r>
        <w:tab/>
      </w:r>
      <w:r w:rsidR="001E6D4D">
        <w:t xml:space="preserve">    836</w:t>
      </w:r>
      <w:r w:rsidR="00AF06DF">
        <w:t xml:space="preserve"> (fehlende Unterschriften, Stimmzettel, falsche eingetütet abgezogen)</w:t>
      </w:r>
    </w:p>
    <w:p w:rsidR="00867DBD" w:rsidRDefault="00867DBD" w:rsidP="00867DBD">
      <w:pPr>
        <w:pStyle w:val="KeinLeerraum"/>
      </w:pPr>
      <w:r>
        <w:t>gültige Stimmzettel</w:t>
      </w:r>
      <w:r>
        <w:tab/>
      </w:r>
      <w:r w:rsidR="001E6D4D">
        <w:t xml:space="preserve">    828</w:t>
      </w:r>
      <w:r w:rsidR="00AF06DF">
        <w:t xml:space="preserve"> (acht ungültige Stimmzettel)</w:t>
      </w:r>
    </w:p>
    <w:p w:rsidR="001E6D4D" w:rsidRDefault="001E6D4D" w:rsidP="00867DBD">
      <w:pPr>
        <w:pStyle w:val="KeinLeerraum"/>
      </w:pPr>
      <w:r>
        <w:t xml:space="preserve">Gesamt abgegebene Stimmen: </w:t>
      </w:r>
      <w:r w:rsidR="00AF06DF">
        <w:t xml:space="preserve"> </w:t>
      </w:r>
      <w:r w:rsidR="00EC50EC">
        <w:t>4.475</w:t>
      </w:r>
    </w:p>
    <w:p w:rsidR="001E6D4D" w:rsidRDefault="001E6D4D" w:rsidP="00867DBD">
      <w:pPr>
        <w:pStyle w:val="KeinLeerraum"/>
      </w:pPr>
    </w:p>
    <w:p w:rsidR="00867DBD" w:rsidRDefault="00867DBD" w:rsidP="00867DBD">
      <w:pPr>
        <w:pStyle w:val="KeinLeerraum"/>
      </w:pPr>
      <w:r>
        <w:t>Danach wurde folgendes Wahlergebnis ausgezählt:</w:t>
      </w:r>
    </w:p>
    <w:p w:rsidR="00867DBD" w:rsidRDefault="00EC50EC" w:rsidP="00867DBD">
      <w:pPr>
        <w:pStyle w:val="KeinLeerraum"/>
      </w:pPr>
      <w:r>
        <w:t>DS</w:t>
      </w:r>
      <w:r w:rsidR="00867DBD">
        <w:t>:</w:t>
      </w:r>
      <w:r>
        <w:t xml:space="preserve"> 2.173</w:t>
      </w:r>
      <w:r w:rsidR="00867DBD">
        <w:tab/>
      </w:r>
      <w:r w:rsidR="00867DBD">
        <w:tab/>
      </w:r>
      <w:r w:rsidR="00867DBD">
        <w:tab/>
      </w:r>
      <w:r w:rsidR="00867DBD">
        <w:tab/>
      </w:r>
      <w:r w:rsidR="00867DBD">
        <w:tab/>
      </w:r>
      <w:r>
        <w:t>HS</w:t>
      </w:r>
      <w:r w:rsidR="00867DBD">
        <w:t>:</w:t>
      </w:r>
      <w:r>
        <w:t xml:space="preserve"> 2.302</w:t>
      </w:r>
    </w:p>
    <w:p w:rsidR="00701930" w:rsidRDefault="00867DBD" w:rsidP="00867DBD">
      <w:pPr>
        <w:pStyle w:val="KeinLeerraum"/>
      </w:pPr>
      <w:r>
        <w:t>-</w:t>
      </w:r>
      <w:r w:rsidR="006633D6">
        <w:t xml:space="preserve"> </w:t>
      </w:r>
      <w:r w:rsidR="00701930">
        <w:t xml:space="preserve">1. </w:t>
      </w:r>
      <w:proofErr w:type="spellStart"/>
      <w:r w:rsidR="00701930">
        <w:t>Hanzo</w:t>
      </w:r>
      <w:proofErr w:type="spellEnd"/>
      <w:r w:rsidR="00701930">
        <w:t xml:space="preserve"> </w:t>
      </w:r>
      <w:proofErr w:type="spellStart"/>
      <w:r w:rsidR="00701930">
        <w:t>Wylem-Keł</w:t>
      </w:r>
      <w:proofErr w:type="spellEnd"/>
      <w:r w:rsidR="00701930">
        <w:t xml:space="preserve"> (283)</w:t>
      </w:r>
      <w:r w:rsidR="00701930">
        <w:tab/>
      </w:r>
      <w:r w:rsidR="00701930">
        <w:tab/>
      </w:r>
      <w:r w:rsidR="00701930">
        <w:tab/>
        <w:t>- 1. Tomaš Čornak (295)</w:t>
      </w:r>
    </w:p>
    <w:p w:rsidR="00867DBD" w:rsidRDefault="00701930" w:rsidP="00867DBD">
      <w:pPr>
        <w:pStyle w:val="KeinLeerraum"/>
      </w:pPr>
      <w:r>
        <w:t xml:space="preserve">- 2. Jan </w:t>
      </w:r>
      <w:proofErr w:type="spellStart"/>
      <w:r>
        <w:t>Kosyk</w:t>
      </w:r>
      <w:proofErr w:type="spellEnd"/>
      <w:r>
        <w:t xml:space="preserve">  (267)</w:t>
      </w:r>
      <w:r w:rsidR="001E6D4D">
        <w:tab/>
      </w:r>
      <w:r w:rsidR="001E6D4D">
        <w:tab/>
      </w:r>
      <w:r w:rsidR="001E6D4D">
        <w:tab/>
      </w:r>
      <w:r w:rsidR="001E6D4D">
        <w:tab/>
        <w:t xml:space="preserve">- </w:t>
      </w:r>
      <w:r>
        <w:t>2. Ignac Wjesela (272)</w:t>
      </w:r>
      <w:r w:rsidR="001E6D4D">
        <w:tab/>
      </w:r>
    </w:p>
    <w:p w:rsidR="00701930" w:rsidRDefault="00867DBD" w:rsidP="00867DBD">
      <w:pPr>
        <w:pStyle w:val="KeinLeerraum"/>
      </w:pPr>
      <w:r>
        <w:t>-</w:t>
      </w:r>
      <w:r w:rsidR="006633D6">
        <w:t xml:space="preserve"> </w:t>
      </w:r>
      <w:r w:rsidR="00701930">
        <w:t xml:space="preserve">3. Edith </w:t>
      </w:r>
      <w:proofErr w:type="spellStart"/>
      <w:r w:rsidR="00701930">
        <w:t>Pjenkowa</w:t>
      </w:r>
      <w:proofErr w:type="spellEnd"/>
      <w:r w:rsidR="00701930">
        <w:t xml:space="preserve"> (207)</w:t>
      </w:r>
      <w:r w:rsidR="001030B7">
        <w:tab/>
      </w:r>
      <w:r w:rsidR="001030B7">
        <w:tab/>
      </w:r>
      <w:r w:rsidR="001030B7">
        <w:tab/>
        <w:t>- 3. Hajko Kozel (245)</w:t>
      </w:r>
    </w:p>
    <w:p w:rsidR="00867DBD" w:rsidRDefault="00701930" w:rsidP="00867DBD">
      <w:pPr>
        <w:pStyle w:val="KeinLeerraum"/>
      </w:pPr>
      <w:r>
        <w:t xml:space="preserve">- </w:t>
      </w:r>
      <w:r w:rsidR="00AF06DF">
        <w:t>4.St</w:t>
      </w:r>
      <w:r>
        <w:t>efanie</w:t>
      </w:r>
      <w:r w:rsidR="00AF06DF">
        <w:t xml:space="preserve"> Kositz</w:t>
      </w:r>
      <w:r>
        <w:t xml:space="preserve"> (193)</w:t>
      </w:r>
      <w:r w:rsidR="001E6D4D">
        <w:tab/>
      </w:r>
      <w:r w:rsidR="001E6D4D">
        <w:tab/>
      </w:r>
      <w:r w:rsidR="001E6D4D">
        <w:tab/>
      </w:r>
      <w:r w:rsidR="001030B7">
        <w:tab/>
      </w:r>
      <w:r w:rsidR="001E6D4D">
        <w:t>-</w:t>
      </w:r>
      <w:r w:rsidR="00AF06DF">
        <w:t xml:space="preserve"> </w:t>
      </w:r>
      <w:r w:rsidR="001030B7">
        <w:t>4</w:t>
      </w:r>
      <w:r w:rsidR="00AF06DF">
        <w:t>.</w:t>
      </w:r>
      <w:r w:rsidR="006633D6">
        <w:t xml:space="preserve"> </w:t>
      </w:r>
      <w:r w:rsidR="001030B7">
        <w:t>Hańžka Wjeselic (178)</w:t>
      </w:r>
    </w:p>
    <w:p w:rsidR="00867DBD" w:rsidRDefault="00701930" w:rsidP="00867DBD">
      <w:pPr>
        <w:pStyle w:val="KeinLeerraum"/>
      </w:pPr>
      <w:r>
        <w:t xml:space="preserve">- 5. Sandra </w:t>
      </w:r>
      <w:proofErr w:type="spellStart"/>
      <w:r>
        <w:t>Wylemowa</w:t>
      </w:r>
      <w:proofErr w:type="spellEnd"/>
      <w:r>
        <w:t xml:space="preserve"> (181)</w:t>
      </w:r>
      <w:r w:rsidR="001030B7">
        <w:tab/>
      </w:r>
      <w:r w:rsidR="001030B7">
        <w:tab/>
      </w:r>
      <w:r w:rsidR="001030B7">
        <w:tab/>
      </w:r>
      <w:r w:rsidR="001E6D4D">
        <w:t>-</w:t>
      </w:r>
      <w:r w:rsidR="001030B7">
        <w:t xml:space="preserve"> 5</w:t>
      </w:r>
      <w:r w:rsidR="008528EC">
        <w:t xml:space="preserve">. </w:t>
      </w:r>
      <w:r w:rsidR="001030B7">
        <w:t xml:space="preserve">Sophia </w:t>
      </w:r>
      <w:proofErr w:type="spellStart"/>
      <w:r w:rsidR="001030B7">
        <w:t>Cyžec</w:t>
      </w:r>
      <w:proofErr w:type="spellEnd"/>
      <w:r w:rsidR="001030B7">
        <w:t xml:space="preserve"> (152)</w:t>
      </w:r>
    </w:p>
    <w:p w:rsidR="00701930" w:rsidRDefault="00701930" w:rsidP="00867DBD">
      <w:pPr>
        <w:pStyle w:val="KeinLeerraum"/>
      </w:pPr>
      <w:r>
        <w:t xml:space="preserve">- 6. Siegbert </w:t>
      </w:r>
      <w:proofErr w:type="spellStart"/>
      <w:r>
        <w:t>Budyšin</w:t>
      </w:r>
      <w:proofErr w:type="spellEnd"/>
      <w:r>
        <w:t xml:space="preserve"> (163)</w:t>
      </w:r>
      <w:r w:rsidR="001030B7">
        <w:tab/>
      </w:r>
      <w:r w:rsidR="001030B7">
        <w:tab/>
      </w:r>
      <w:r w:rsidR="001030B7">
        <w:tab/>
        <w:t xml:space="preserve">- 6. Aneta </w:t>
      </w:r>
      <w:proofErr w:type="spellStart"/>
      <w:r w:rsidR="001030B7">
        <w:t>Zahrodnika</w:t>
      </w:r>
      <w:proofErr w:type="spellEnd"/>
      <w:r w:rsidR="001030B7">
        <w:t xml:space="preserve"> (142)</w:t>
      </w:r>
    </w:p>
    <w:p w:rsidR="00867DBD" w:rsidRDefault="00867DBD" w:rsidP="00867DBD">
      <w:pPr>
        <w:pStyle w:val="KeinLeerraum"/>
      </w:pPr>
      <w:r>
        <w:t>-</w:t>
      </w:r>
      <w:r w:rsidR="00701930">
        <w:t xml:space="preserve"> 7. Kito </w:t>
      </w:r>
      <w:proofErr w:type="spellStart"/>
      <w:r w:rsidR="00701930">
        <w:t>Pjenk</w:t>
      </w:r>
      <w:proofErr w:type="spellEnd"/>
      <w:r w:rsidR="00701930">
        <w:t xml:space="preserve"> (160)</w:t>
      </w:r>
      <w:r w:rsidR="001E6D4D">
        <w:tab/>
      </w:r>
      <w:r w:rsidR="001E6D4D">
        <w:tab/>
      </w:r>
      <w:r w:rsidR="001E6D4D">
        <w:tab/>
      </w:r>
      <w:r w:rsidR="001E6D4D">
        <w:tab/>
        <w:t xml:space="preserve">- </w:t>
      </w:r>
      <w:r w:rsidR="001030B7">
        <w:t xml:space="preserve">7. Dr. Měrćin </w:t>
      </w:r>
      <w:proofErr w:type="spellStart"/>
      <w:r w:rsidR="001030B7">
        <w:t>Krawc</w:t>
      </w:r>
      <w:proofErr w:type="spellEnd"/>
      <w:r w:rsidR="001030B7">
        <w:t xml:space="preserve"> (133)</w:t>
      </w:r>
    </w:p>
    <w:p w:rsidR="001E6D4D" w:rsidRDefault="001E6D4D" w:rsidP="00867DBD">
      <w:pPr>
        <w:pStyle w:val="KeinLeerraum"/>
      </w:pPr>
      <w:r>
        <w:t xml:space="preserve">- </w:t>
      </w:r>
      <w:r w:rsidR="00701930">
        <w:t xml:space="preserve">8. Laura </w:t>
      </w:r>
      <w:proofErr w:type="spellStart"/>
      <w:r w:rsidR="00701930">
        <w:t>Grönertojc</w:t>
      </w:r>
      <w:proofErr w:type="spellEnd"/>
      <w:r w:rsidR="00701930">
        <w:t xml:space="preserve"> (153)</w:t>
      </w:r>
      <w:r>
        <w:tab/>
      </w:r>
      <w:r>
        <w:tab/>
      </w:r>
      <w:r>
        <w:tab/>
        <w:t>-</w:t>
      </w:r>
      <w:r w:rsidR="006633D6">
        <w:t xml:space="preserve"> </w:t>
      </w:r>
      <w:r w:rsidR="001030B7">
        <w:t xml:space="preserve">8. Alexander </w:t>
      </w:r>
      <w:proofErr w:type="spellStart"/>
      <w:r w:rsidR="001030B7">
        <w:t>Pólk</w:t>
      </w:r>
      <w:proofErr w:type="spellEnd"/>
      <w:r w:rsidR="001030B7">
        <w:t xml:space="preserve"> (115)</w:t>
      </w:r>
    </w:p>
    <w:p w:rsidR="001E6D4D" w:rsidRDefault="001E6D4D" w:rsidP="00867DBD">
      <w:pPr>
        <w:pStyle w:val="KeinLeerraum"/>
      </w:pPr>
      <w:r>
        <w:t xml:space="preserve">- </w:t>
      </w:r>
      <w:r w:rsidR="00701930">
        <w:t>9.</w:t>
      </w:r>
      <w:r w:rsidR="00AF06DF">
        <w:t xml:space="preserve"> </w:t>
      </w:r>
      <w:r w:rsidR="00701930">
        <w:t xml:space="preserve">Dirk </w:t>
      </w:r>
      <w:proofErr w:type="spellStart"/>
      <w:r w:rsidR="00701930">
        <w:t>Paulick</w:t>
      </w:r>
      <w:proofErr w:type="spellEnd"/>
      <w:r w:rsidR="00701930">
        <w:t xml:space="preserve"> (138)</w:t>
      </w:r>
      <w:r>
        <w:tab/>
      </w:r>
      <w:r>
        <w:tab/>
      </w:r>
      <w:r>
        <w:tab/>
      </w:r>
      <w:r>
        <w:tab/>
        <w:t xml:space="preserve">- </w:t>
      </w:r>
      <w:r w:rsidR="001030B7">
        <w:t>9</w:t>
      </w:r>
      <w:r w:rsidR="00AF06DF">
        <w:t xml:space="preserve">. </w:t>
      </w:r>
      <w:r w:rsidR="001030B7">
        <w:t>Dr. Andreas Kluge (105)</w:t>
      </w:r>
    </w:p>
    <w:p w:rsidR="00EC741B" w:rsidRDefault="00EC741B" w:rsidP="00867DBD">
      <w:pPr>
        <w:pStyle w:val="KeinLeerraum"/>
      </w:pPr>
      <w:r>
        <w:t xml:space="preserve">- </w:t>
      </w:r>
      <w:r w:rsidR="00701930">
        <w:t>10.</w:t>
      </w:r>
      <w:r w:rsidR="00AF06DF">
        <w:t xml:space="preserve"> </w:t>
      </w:r>
      <w:r w:rsidR="00701930">
        <w:t xml:space="preserve">Christoph </w:t>
      </w:r>
      <w:proofErr w:type="spellStart"/>
      <w:r w:rsidR="00701930">
        <w:t>Haesel</w:t>
      </w:r>
      <w:proofErr w:type="spellEnd"/>
      <w:r w:rsidR="00701930">
        <w:t xml:space="preserve"> (106)</w:t>
      </w:r>
      <w:r w:rsidR="001030B7">
        <w:tab/>
      </w:r>
      <w:r w:rsidR="001030B7">
        <w:tab/>
      </w:r>
      <w:r w:rsidR="001030B7">
        <w:tab/>
        <w:t xml:space="preserve">- 10.Handrij </w:t>
      </w:r>
      <w:proofErr w:type="spellStart"/>
      <w:r w:rsidR="001030B7">
        <w:t>Wjeńk</w:t>
      </w:r>
      <w:proofErr w:type="spellEnd"/>
      <w:r w:rsidR="001030B7">
        <w:t xml:space="preserve"> (99)</w:t>
      </w:r>
    </w:p>
    <w:p w:rsidR="00EC741B" w:rsidRDefault="00EC741B" w:rsidP="00867DBD">
      <w:pPr>
        <w:pStyle w:val="KeinLeerraum"/>
      </w:pPr>
      <w:r>
        <w:t xml:space="preserve">- </w:t>
      </w:r>
      <w:r w:rsidR="00701930">
        <w:t>11</w:t>
      </w:r>
      <w:r w:rsidR="00AF06DF">
        <w:t xml:space="preserve">. </w:t>
      </w:r>
      <w:r w:rsidR="00701930">
        <w:t>Dirk Marx (96)</w:t>
      </w:r>
      <w:r>
        <w:tab/>
      </w:r>
      <w:r>
        <w:tab/>
      </w:r>
      <w:r>
        <w:tab/>
      </w:r>
      <w:r>
        <w:tab/>
        <w:t>-</w:t>
      </w:r>
      <w:r w:rsidR="006633D6">
        <w:t xml:space="preserve"> </w:t>
      </w:r>
      <w:r w:rsidR="001030B7">
        <w:t xml:space="preserve">10.Dr. Tomaš </w:t>
      </w:r>
      <w:proofErr w:type="spellStart"/>
      <w:r w:rsidR="001030B7">
        <w:t>Wornar</w:t>
      </w:r>
      <w:proofErr w:type="spellEnd"/>
      <w:r w:rsidR="001030B7">
        <w:t xml:space="preserve"> (99)</w:t>
      </w:r>
    </w:p>
    <w:p w:rsidR="00EC741B" w:rsidRDefault="001E6D4D" w:rsidP="00701930">
      <w:pPr>
        <w:pStyle w:val="KeinLeerraum"/>
      </w:pPr>
      <w:r>
        <w:t xml:space="preserve">- </w:t>
      </w:r>
      <w:r w:rsidR="00701930">
        <w:t>12. Carola Geppert (67, per Los)</w:t>
      </w:r>
      <w:r w:rsidR="001030B7">
        <w:tab/>
      </w:r>
      <w:r w:rsidR="001030B7">
        <w:tab/>
      </w:r>
      <w:r>
        <w:t>-</w:t>
      </w:r>
      <w:r w:rsidR="001030B7">
        <w:t xml:space="preserve">12. Jadwiga </w:t>
      </w:r>
      <w:proofErr w:type="spellStart"/>
      <w:r w:rsidR="001030B7">
        <w:t>Pjacec</w:t>
      </w:r>
      <w:proofErr w:type="spellEnd"/>
      <w:r w:rsidR="001030B7">
        <w:t xml:space="preserve"> (94)</w:t>
      </w:r>
      <w:r w:rsidR="00EC741B">
        <w:tab/>
      </w:r>
      <w:r w:rsidR="00EC741B">
        <w:tab/>
      </w:r>
      <w:r w:rsidR="00EC741B">
        <w:tab/>
      </w:r>
      <w:r w:rsidR="008528EC">
        <w:t xml:space="preserve"> </w:t>
      </w:r>
    </w:p>
    <w:p w:rsidR="00C23205" w:rsidRDefault="00C23205" w:rsidP="00867DBD">
      <w:pPr>
        <w:pStyle w:val="KeinLeerraum"/>
      </w:pPr>
    </w:p>
    <w:p w:rsidR="00C23205" w:rsidRDefault="00C23205" w:rsidP="00867DBD">
      <w:pPr>
        <w:pStyle w:val="KeinLeerraum"/>
      </w:pPr>
      <w:r>
        <w:t>Die folgenden Kandidaten belegen Nachrückplätze:</w:t>
      </w:r>
    </w:p>
    <w:p w:rsidR="00C23205" w:rsidRDefault="00C23205" w:rsidP="00867DBD">
      <w:pPr>
        <w:pStyle w:val="KeinLeerraum"/>
      </w:pPr>
      <w:r>
        <w:t>NL:</w:t>
      </w:r>
      <w:r>
        <w:tab/>
      </w:r>
      <w:r>
        <w:tab/>
      </w:r>
      <w:r>
        <w:tab/>
      </w:r>
      <w:r>
        <w:tab/>
      </w:r>
      <w:r>
        <w:tab/>
      </w:r>
      <w:r>
        <w:tab/>
        <w:t>OL:</w:t>
      </w:r>
    </w:p>
    <w:p w:rsidR="00701930" w:rsidRDefault="00C23205" w:rsidP="00867DBD">
      <w:pPr>
        <w:pStyle w:val="KeinLeerraum"/>
      </w:pPr>
      <w:r>
        <w:t>-</w:t>
      </w:r>
      <w:r w:rsidR="006633D6">
        <w:t xml:space="preserve"> </w:t>
      </w:r>
      <w:r w:rsidR="00701930">
        <w:t xml:space="preserve">13. Ilona </w:t>
      </w:r>
      <w:proofErr w:type="spellStart"/>
      <w:r w:rsidR="00701930">
        <w:t>Urbanowa</w:t>
      </w:r>
      <w:proofErr w:type="spellEnd"/>
      <w:r w:rsidR="00701930">
        <w:t xml:space="preserve"> (67, per Los</w:t>
      </w:r>
      <w:r w:rsidR="00EC50EC">
        <w:t>)</w:t>
      </w:r>
      <w:r w:rsidR="00701930">
        <w:tab/>
      </w:r>
      <w:r w:rsidR="00701930">
        <w:tab/>
        <w:t xml:space="preserve">- </w:t>
      </w:r>
      <w:r w:rsidR="00EC50EC">
        <w:t xml:space="preserve">13.Dr. </w:t>
      </w:r>
      <w:proofErr w:type="spellStart"/>
      <w:r w:rsidR="00EC50EC">
        <w:t>Sćěpan</w:t>
      </w:r>
      <w:proofErr w:type="spellEnd"/>
      <w:r w:rsidR="00EC50EC">
        <w:t xml:space="preserve"> Nawka (88)</w:t>
      </w:r>
    </w:p>
    <w:p w:rsidR="00701930" w:rsidRDefault="00701930" w:rsidP="00867DBD">
      <w:pPr>
        <w:pStyle w:val="KeinLeerraum"/>
      </w:pPr>
      <w:r>
        <w:t xml:space="preserve">- 14. Heiko </w:t>
      </w:r>
      <w:proofErr w:type="spellStart"/>
      <w:r>
        <w:t>Bengelstorff</w:t>
      </w:r>
      <w:proofErr w:type="spellEnd"/>
      <w:r>
        <w:t xml:space="preserve"> (55)</w:t>
      </w:r>
      <w:r w:rsidR="001030B7">
        <w:tab/>
      </w:r>
      <w:r w:rsidR="001030B7">
        <w:tab/>
      </w:r>
      <w:r w:rsidR="001030B7">
        <w:tab/>
        <w:t>- 14.</w:t>
      </w:r>
      <w:r w:rsidR="00EC50EC">
        <w:t xml:space="preserve">Gerat </w:t>
      </w:r>
      <w:proofErr w:type="spellStart"/>
      <w:r w:rsidR="00EC50EC">
        <w:t>Šram</w:t>
      </w:r>
      <w:proofErr w:type="spellEnd"/>
      <w:r w:rsidR="00EC50EC">
        <w:t xml:space="preserve"> (63)</w:t>
      </w:r>
    </w:p>
    <w:p w:rsidR="00C23205" w:rsidRDefault="00701930" w:rsidP="001030B7">
      <w:pPr>
        <w:pStyle w:val="KeinLeerraum"/>
      </w:pPr>
      <w:r>
        <w:t xml:space="preserve">- 15. Udo </w:t>
      </w:r>
      <w:proofErr w:type="spellStart"/>
      <w:r>
        <w:t>Nikuš</w:t>
      </w:r>
      <w:proofErr w:type="spellEnd"/>
      <w:r>
        <w:t xml:space="preserve"> (37)</w:t>
      </w:r>
      <w:r w:rsidR="00EC741B">
        <w:tab/>
      </w:r>
      <w:r w:rsidR="00EC741B">
        <w:tab/>
      </w:r>
      <w:r w:rsidR="00EC741B">
        <w:tab/>
      </w:r>
      <w:r w:rsidR="006633D6">
        <w:t xml:space="preserve"> </w:t>
      </w:r>
      <w:r w:rsidR="00EC50EC">
        <w:tab/>
        <w:t xml:space="preserve">- 15.Cornelia </w:t>
      </w:r>
      <w:proofErr w:type="spellStart"/>
      <w:r w:rsidR="00EC50EC">
        <w:t>Šnypowa</w:t>
      </w:r>
      <w:proofErr w:type="spellEnd"/>
      <w:r w:rsidR="00EC50EC">
        <w:t xml:space="preserve"> (57)</w:t>
      </w:r>
    </w:p>
    <w:p w:rsidR="00EC50EC" w:rsidRDefault="00EC50EC" w:rsidP="001030B7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  <w:t>- 16.Christine Maria Ruby (56)</w:t>
      </w:r>
    </w:p>
    <w:p w:rsidR="00EC50EC" w:rsidRDefault="00EC50EC" w:rsidP="001030B7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- 17.Konrad Manfred Willi </w:t>
      </w:r>
      <w:proofErr w:type="spellStart"/>
      <w:r>
        <w:t>Skatula</w:t>
      </w:r>
      <w:proofErr w:type="spellEnd"/>
      <w:r>
        <w:t xml:space="preserve"> (50)</w:t>
      </w:r>
    </w:p>
    <w:p w:rsidR="00EC50EC" w:rsidRDefault="00EC50EC" w:rsidP="001030B7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- 18.Pětr </w:t>
      </w:r>
      <w:proofErr w:type="spellStart"/>
      <w:r>
        <w:t>Janak</w:t>
      </w:r>
      <w:proofErr w:type="spellEnd"/>
      <w:r>
        <w:t xml:space="preserve"> (43)</w:t>
      </w:r>
    </w:p>
    <w:p w:rsidR="00EC50EC" w:rsidRDefault="00EC50EC" w:rsidP="001030B7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  <w:t>- 19.Sven Scheidemantel (16)</w:t>
      </w:r>
    </w:p>
    <w:p w:rsidR="00EC50EC" w:rsidRDefault="00EC50EC" w:rsidP="001030B7">
      <w:pPr>
        <w:pStyle w:val="KeinLeerraum"/>
      </w:pPr>
    </w:p>
    <w:p w:rsidR="00C23205" w:rsidRDefault="00F10BCB" w:rsidP="00867DBD">
      <w:pPr>
        <w:pStyle w:val="KeinLeerraum"/>
      </w:pPr>
      <w:r>
        <w:t>Die Nachrück</w:t>
      </w:r>
      <w:r w:rsidR="00C23205">
        <w:t xml:space="preserve">kandidaten rücken im Falle </w:t>
      </w:r>
      <w:r w:rsidR="001E6D4D">
        <w:t>daß Kandidaten ihre Wahl nicht annehmen</w:t>
      </w:r>
      <w:r w:rsidR="00C23205">
        <w:t xml:space="preserve"> nach der höch</w:t>
      </w:r>
      <w:r w:rsidR="00C23205">
        <w:t>s</w:t>
      </w:r>
      <w:r w:rsidR="00C23205">
        <w:t>ten Stimmenzahl nach. Die gewählten Kandidaten haben gemäß der Wa</w:t>
      </w:r>
      <w:r>
        <w:t>hlordnung nun eine</w:t>
      </w:r>
      <w:r w:rsidR="00C23205">
        <w:t xml:space="preserve"> Woche Zeit, Ihre Wahl anz</w:t>
      </w:r>
      <w:r w:rsidR="00C23205">
        <w:t>u</w:t>
      </w:r>
      <w:r w:rsidR="00C23205">
        <w:t xml:space="preserve">nehmen. </w:t>
      </w:r>
    </w:p>
    <w:p w:rsidR="00A65B77" w:rsidRDefault="002404CF" w:rsidP="00867DBD">
      <w:pPr>
        <w:pStyle w:val="KeinLeerraum"/>
      </w:pPr>
      <w:r>
        <w:t xml:space="preserve">Die Wahlen fanden unter internationaler Beobachtung von </w:t>
      </w:r>
      <w:r w:rsidR="00F10BCB">
        <w:t>insgesamt acht</w:t>
      </w:r>
      <w:r w:rsidR="00A65B77">
        <w:t xml:space="preserve"> Wahlbeobachtern statt. Diese sind:</w:t>
      </w:r>
    </w:p>
    <w:p w:rsidR="00F10BCB" w:rsidRDefault="00444BC4" w:rsidP="00867DBD">
      <w:pPr>
        <w:pStyle w:val="KeinLeerraum"/>
      </w:pPr>
      <w:r>
        <w:t xml:space="preserve">- Vertreter der </w:t>
      </w:r>
      <w:r w:rsidR="00DD42B1">
        <w:t>Europapartei Europäische</w:t>
      </w:r>
      <w:r>
        <w:t xml:space="preserve"> Freie Allianz  </w:t>
      </w:r>
      <w:r w:rsidR="00FA4677">
        <w:t xml:space="preserve">- </w:t>
      </w:r>
      <w:r w:rsidR="00F10BCB">
        <w:t xml:space="preserve">Marta </w:t>
      </w:r>
      <w:proofErr w:type="spellStart"/>
      <w:r w:rsidR="00F10BCB">
        <w:t>Bainka</w:t>
      </w:r>
      <w:proofErr w:type="spellEnd"/>
      <w:r w:rsidR="00DD42B1">
        <w:t xml:space="preserve"> (Oberschlesien) </w:t>
      </w:r>
      <w:r w:rsidR="00F10BCB">
        <w:t>und Dr. Cristian Kollmann</w:t>
      </w:r>
      <w:r w:rsidR="00DD42B1">
        <w:t xml:space="preserve"> (Süd-Tirol)</w:t>
      </w:r>
      <w:r w:rsidR="002404CF">
        <w:t xml:space="preserve">, </w:t>
      </w:r>
    </w:p>
    <w:p w:rsidR="00F10BCB" w:rsidRDefault="00444BC4" w:rsidP="00867DBD">
      <w:pPr>
        <w:pStyle w:val="KeinLeerraum"/>
      </w:pPr>
      <w:r>
        <w:t xml:space="preserve">- </w:t>
      </w:r>
      <w:r w:rsidR="00DD42B1">
        <w:t>Politiker</w:t>
      </w:r>
      <w:r>
        <w:t xml:space="preserve"> aus Tschechien - </w:t>
      </w:r>
      <w:r w:rsidR="002C335E">
        <w:t>Ja</w:t>
      </w:r>
      <w:r w:rsidR="00FA4677">
        <w:t xml:space="preserve">roslav </w:t>
      </w:r>
      <w:proofErr w:type="spellStart"/>
      <w:r w:rsidR="00FA4677">
        <w:t>Kolićek</w:t>
      </w:r>
      <w:proofErr w:type="spellEnd"/>
      <w:r w:rsidR="00FA4677">
        <w:t xml:space="preserve"> (</w:t>
      </w:r>
      <w:proofErr w:type="spellStart"/>
      <w:r w:rsidR="00EC50EC">
        <w:t>Md</w:t>
      </w:r>
      <w:r w:rsidR="00FA4677">
        <w:t>EP</w:t>
      </w:r>
      <w:proofErr w:type="spellEnd"/>
      <w:r w:rsidR="00FA4677">
        <w:t xml:space="preserve">), Jaroslav </w:t>
      </w:r>
      <w:proofErr w:type="spellStart"/>
      <w:r w:rsidR="00FA4677">
        <w:t>Růž</w:t>
      </w:r>
      <w:r w:rsidR="002C335E">
        <w:t>i</w:t>
      </w:r>
      <w:r w:rsidR="00FA4677">
        <w:t>č</w:t>
      </w:r>
      <w:r w:rsidR="002C335E">
        <w:t>ka</w:t>
      </w:r>
      <w:proofErr w:type="spellEnd"/>
      <w:r w:rsidR="002C335E">
        <w:t xml:space="preserve">, Petr </w:t>
      </w:r>
      <w:proofErr w:type="spellStart"/>
      <w:r w:rsidR="002C335E">
        <w:t>Brázda</w:t>
      </w:r>
      <w:proofErr w:type="spellEnd"/>
      <w:r w:rsidR="00F10BCB">
        <w:t>,</w:t>
      </w:r>
    </w:p>
    <w:p w:rsidR="00F10BCB" w:rsidRDefault="00444BC4" w:rsidP="00867DBD">
      <w:pPr>
        <w:pStyle w:val="KeinLeerraum"/>
      </w:pPr>
      <w:r>
        <w:t xml:space="preserve">- </w:t>
      </w:r>
      <w:r w:rsidR="00DD42B1">
        <w:t>Politiker</w:t>
      </w:r>
      <w:r>
        <w:t xml:space="preserve"> aus Polen </w:t>
      </w:r>
      <w:r w:rsidR="00FA4677">
        <w:t xml:space="preserve">- </w:t>
      </w:r>
      <w:proofErr w:type="spellStart"/>
      <w:r w:rsidR="002C335E">
        <w:t>Bog</w:t>
      </w:r>
      <w:r w:rsidR="00FA4677">
        <w:t>u</w:t>
      </w:r>
      <w:r w:rsidR="002C335E">
        <w:t>sław</w:t>
      </w:r>
      <w:proofErr w:type="spellEnd"/>
      <w:r w:rsidR="002C335E">
        <w:t xml:space="preserve"> </w:t>
      </w:r>
      <w:proofErr w:type="spellStart"/>
      <w:r w:rsidR="002C335E">
        <w:t>Wontow</w:t>
      </w:r>
      <w:proofErr w:type="spellEnd"/>
      <w:r w:rsidR="00FA4677">
        <w:t xml:space="preserve"> (Sejm Abgeordneter a.D.)</w:t>
      </w:r>
      <w:r w:rsidR="002C335E">
        <w:t xml:space="preserve">, </w:t>
      </w:r>
      <w:r w:rsidR="00FA4677">
        <w:t xml:space="preserve">Adam </w:t>
      </w:r>
      <w:proofErr w:type="spellStart"/>
      <w:r w:rsidR="00730BF0">
        <w:t>Maciag</w:t>
      </w:r>
      <w:proofErr w:type="spellEnd"/>
      <w:r>
        <w:t xml:space="preserve"> (ehem. </w:t>
      </w:r>
      <w:proofErr w:type="spellStart"/>
      <w:r>
        <w:t>Bürgerm</w:t>
      </w:r>
      <w:proofErr w:type="spellEnd"/>
      <w:r>
        <w:t xml:space="preserve">. </w:t>
      </w:r>
      <w:proofErr w:type="spellStart"/>
      <w:r>
        <w:t>Namisłow</w:t>
      </w:r>
      <w:proofErr w:type="spellEnd"/>
      <w:r>
        <w:t xml:space="preserve">, stellv. </w:t>
      </w:r>
      <w:proofErr w:type="spellStart"/>
      <w:r>
        <w:t>Wojwode</w:t>
      </w:r>
      <w:proofErr w:type="spellEnd"/>
      <w:r>
        <w:t>)</w:t>
      </w:r>
      <w:r w:rsidR="00FA4677">
        <w:t xml:space="preserve">, </w:t>
      </w:r>
      <w:r w:rsidR="002C335E">
        <w:t xml:space="preserve">Anna </w:t>
      </w:r>
      <w:proofErr w:type="spellStart"/>
      <w:r w:rsidR="002C335E">
        <w:t>Zie</w:t>
      </w:r>
      <w:r w:rsidR="00FA4677">
        <w:t>m</w:t>
      </w:r>
      <w:r w:rsidR="002C335E">
        <w:t>kiewicz</w:t>
      </w:r>
      <w:proofErr w:type="spellEnd"/>
      <w:r w:rsidR="002C335E">
        <w:t xml:space="preserve">, </w:t>
      </w:r>
      <w:r w:rsidR="002404CF">
        <w:t xml:space="preserve">statt. </w:t>
      </w:r>
    </w:p>
    <w:p w:rsidR="00E70AD3" w:rsidRDefault="00E70AD3" w:rsidP="00867DBD">
      <w:pPr>
        <w:pStyle w:val="KeinLeerraum"/>
      </w:pPr>
    </w:p>
    <w:p w:rsidR="00EC50EC" w:rsidRDefault="00B062E2" w:rsidP="00867DBD">
      <w:pPr>
        <w:pStyle w:val="KeinLeerraum"/>
      </w:pPr>
      <w:r>
        <w:t>Die Wahlbeobachter geben folgendes Statement zur Kenntnis</w:t>
      </w:r>
      <w:r w:rsidR="00E70AD3">
        <w:t>:</w:t>
      </w:r>
      <w:r>
        <w:t xml:space="preserve"> </w:t>
      </w:r>
    </w:p>
    <w:p w:rsidR="00E70AD3" w:rsidRDefault="00B062E2" w:rsidP="00867DBD">
      <w:pPr>
        <w:pStyle w:val="KeinLeerraum"/>
      </w:pPr>
      <w:r>
        <w:t>Die Wahlen zum Serbski sejm verliefen</w:t>
      </w:r>
      <w:r w:rsidR="00E70AD3">
        <w:t>,</w:t>
      </w:r>
      <w:r>
        <w:t xml:space="preserve"> wie wir feststellen konnten</w:t>
      </w:r>
      <w:r w:rsidR="00E70AD3">
        <w:t>,</w:t>
      </w:r>
      <w:r>
        <w:t xml:space="preserve"> ohne jegliche Probleme. Wir meinen, das System war unnötig kompliziert und hätte einfacher durchgeführt werden können. Eine dreifache </w:t>
      </w:r>
      <w:r w:rsidR="00153945">
        <w:t>Erfassung</w:t>
      </w:r>
      <w:r>
        <w:t xml:space="preserve"> der Wählerdaten </w:t>
      </w:r>
      <w:r w:rsidR="00E70AD3">
        <w:t>vergröße</w:t>
      </w:r>
      <w:r w:rsidR="00153945">
        <w:t xml:space="preserve">rte die </w:t>
      </w:r>
      <w:r w:rsidR="00E70AD3">
        <w:t xml:space="preserve"> Fehler</w:t>
      </w:r>
      <w:r w:rsidR="00153945">
        <w:t>quote</w:t>
      </w:r>
      <w:r w:rsidR="00E70AD3">
        <w:t>, da die Namen teils in der wendisch-sorbischen, teils in der deutschen Schreibweise mitgeteilt wurden. Während der durchgeführten Wahlprozedur b</w:t>
      </w:r>
      <w:r w:rsidR="00E70AD3">
        <w:t>e</w:t>
      </w:r>
      <w:r w:rsidR="00E70AD3">
        <w:t>kannten 1.282 Wähler ihre Zugehöri</w:t>
      </w:r>
      <w:r w:rsidR="00E70AD3">
        <w:t>g</w:t>
      </w:r>
      <w:r w:rsidR="00E70AD3">
        <w:t>keit zum Volk der Wenden und Sorben, über 800 Personen gaben zu den Wahlen eine gültige Stimme ab und wäh</w:t>
      </w:r>
      <w:r w:rsidR="00E70AD3">
        <w:t>l</w:t>
      </w:r>
      <w:r w:rsidR="00E70AD3">
        <w:t>ten damit ihre erste politische Repräsentation.</w:t>
      </w:r>
    </w:p>
    <w:p w:rsidR="002404CF" w:rsidRDefault="00E70AD3" w:rsidP="00867DBD">
      <w:pPr>
        <w:pStyle w:val="KeinLeerraum"/>
      </w:pPr>
      <w:r>
        <w:t xml:space="preserve">Für die Zukunft empfehlen wir eine Vereinfachung der Wähleridentifikation. </w:t>
      </w:r>
      <w:r w:rsidR="00961EED">
        <w:t xml:space="preserve">Desweiteren sollte die Logik der Formulare dahingehend verbessert werden, daß bei Eintragungen durch Hilfspersonen dies per </w:t>
      </w:r>
      <w:proofErr w:type="spellStart"/>
      <w:r w:rsidR="00961EED">
        <w:t>Kreuzchenvariante</w:t>
      </w:r>
      <w:proofErr w:type="spellEnd"/>
      <w:r w:rsidR="00961EED">
        <w:t xml:space="preserve"> auf dem Wahlschein eindeutig gekennzeichnet werden kann. </w:t>
      </w:r>
      <w:r>
        <w:t>Die Wahl und die Au</w:t>
      </w:r>
      <w:r>
        <w:t>s</w:t>
      </w:r>
      <w:r>
        <w:t xml:space="preserve">zählung der Wählerstimmen erfolgten </w:t>
      </w:r>
      <w:r w:rsidR="00B062E2">
        <w:t>entsprechen</w:t>
      </w:r>
      <w:r>
        <w:t>d</w:t>
      </w:r>
      <w:r w:rsidR="002404CF">
        <w:t xml:space="preserve"> den internationalen Standards freier und gehe</w:t>
      </w:r>
      <w:r w:rsidR="002404CF">
        <w:t>i</w:t>
      </w:r>
      <w:r w:rsidR="002404CF">
        <w:t>mer Wah</w:t>
      </w:r>
      <w:r>
        <w:t>len</w:t>
      </w:r>
      <w:r w:rsidR="00A65B77">
        <w:t>. Es konnte sich jede zugehörige Institution, jeder betroffene Bürger ohne Hürden uneing</w:t>
      </w:r>
      <w:r w:rsidR="00A65B77">
        <w:t>e</w:t>
      </w:r>
      <w:r w:rsidR="00A65B77">
        <w:t>schränkt an der Wahl beteiligen.</w:t>
      </w:r>
      <w:r w:rsidR="001E6D4D">
        <w:t xml:space="preserve"> </w:t>
      </w:r>
      <w:r>
        <w:t>Wir gratulieren den Organis</w:t>
      </w:r>
      <w:r>
        <w:t>a</w:t>
      </w:r>
      <w:r>
        <w:t>toren zur Durchführung der Wahlen und den gewählten Kandidaten zur Wahl! Wir glauben, daß der Serbski sejm ein guter und würdiger Repräse</w:t>
      </w:r>
      <w:r>
        <w:t>n</w:t>
      </w:r>
      <w:r>
        <w:t>tant der Lausi</w:t>
      </w:r>
      <w:r>
        <w:t>t</w:t>
      </w:r>
      <w:r>
        <w:t>zer Sorben und Wenden sein wird.</w:t>
      </w:r>
    </w:p>
    <w:p w:rsidR="00E70AD3" w:rsidRDefault="00E70AD3" w:rsidP="00867DBD">
      <w:pPr>
        <w:pStyle w:val="KeinLeerraum"/>
      </w:pPr>
    </w:p>
    <w:p w:rsidR="00F10BCB" w:rsidRPr="009421F5" w:rsidRDefault="00C23205" w:rsidP="00867DBD">
      <w:pPr>
        <w:pStyle w:val="KeinLeerraum"/>
      </w:pPr>
      <w:r>
        <w:t>Am 17.11.2018 findet in Schleife ab 14.00 Uhr</w:t>
      </w:r>
      <w:r w:rsidR="00DD42B1">
        <w:t>,</w:t>
      </w:r>
      <w:r>
        <w:t xml:space="preserve"> mit einer ökumenischen Andacht  beginnend</w:t>
      </w:r>
      <w:r w:rsidR="00DD42B1">
        <w:t>,</w:t>
      </w:r>
      <w:r>
        <w:t xml:space="preserve"> die konst</w:t>
      </w:r>
      <w:r>
        <w:t>i</w:t>
      </w:r>
      <w:r>
        <w:t xml:space="preserve">tuierende Sitzung des ersten demokratisch </w:t>
      </w:r>
      <w:proofErr w:type="gramStart"/>
      <w:r w:rsidR="002404CF">
        <w:t>frei</w:t>
      </w:r>
      <w:proofErr w:type="gramEnd"/>
      <w:r w:rsidR="002404CF">
        <w:t xml:space="preserve"> und geheim </w:t>
      </w:r>
      <w:r>
        <w:t xml:space="preserve">gewählten </w:t>
      </w:r>
      <w:r w:rsidR="002404CF">
        <w:t>Parlaments der Wenden und So</w:t>
      </w:r>
      <w:r w:rsidR="002404CF">
        <w:t>r</w:t>
      </w:r>
      <w:r w:rsidR="002404CF">
        <w:t xml:space="preserve">ben statt. </w:t>
      </w:r>
      <w:r w:rsidR="001E6D4D">
        <w:t>Fazit des Wahlleiters: „ich freue mich, da wir mit der Durchführung der Wahl gezeigt haben, daß</w:t>
      </w:r>
      <w:r w:rsidR="00EC741B">
        <w:t xml:space="preserve"> </w:t>
      </w:r>
      <w:r w:rsidR="00DD42B1">
        <w:t xml:space="preserve">demokratische Wahlen für das sorbische Volk </w:t>
      </w:r>
      <w:r w:rsidR="001E6D4D">
        <w:t xml:space="preserve">möglich sind.“ </w:t>
      </w:r>
    </w:p>
    <w:sectPr w:rsidR="00F10BCB" w:rsidRPr="009421F5" w:rsidSect="00C66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38" w:rsidRDefault="00420438" w:rsidP="00C11AC7">
      <w:pPr>
        <w:spacing w:after="0" w:line="240" w:lineRule="auto"/>
      </w:pPr>
      <w:r>
        <w:separator/>
      </w:r>
    </w:p>
  </w:endnote>
  <w:endnote w:type="continuationSeparator" w:id="0">
    <w:p w:rsidR="00420438" w:rsidRDefault="00420438" w:rsidP="00C1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5E" w:rsidRDefault="002C335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5E" w:rsidRDefault="002C335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5E" w:rsidRDefault="002C335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38" w:rsidRDefault="00420438" w:rsidP="00C11AC7">
      <w:pPr>
        <w:spacing w:after="0" w:line="240" w:lineRule="auto"/>
      </w:pPr>
      <w:r>
        <w:separator/>
      </w:r>
    </w:p>
  </w:footnote>
  <w:footnote w:type="continuationSeparator" w:id="0">
    <w:p w:rsidR="00420438" w:rsidRDefault="00420438" w:rsidP="00C1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5E" w:rsidRDefault="002C335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5E" w:rsidRDefault="002C335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5E" w:rsidRDefault="002C335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52EB"/>
    <w:multiLevelType w:val="hybridMultilevel"/>
    <w:tmpl w:val="5EFA0016"/>
    <w:lvl w:ilvl="0" w:tplc="EE46B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84EC2"/>
    <w:multiLevelType w:val="hybridMultilevel"/>
    <w:tmpl w:val="BB9A87F6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7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7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7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7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7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F055B52"/>
    <w:multiLevelType w:val="hybridMultilevel"/>
    <w:tmpl w:val="2946BB84"/>
    <w:lvl w:ilvl="0" w:tplc="2FBC871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475E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E3C9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05AA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16B81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E7BB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4408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828FE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65E9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1379E"/>
    <w:rsid w:val="000072F4"/>
    <w:rsid w:val="0001613C"/>
    <w:rsid w:val="00034ED7"/>
    <w:rsid w:val="00040513"/>
    <w:rsid w:val="00075369"/>
    <w:rsid w:val="00076048"/>
    <w:rsid w:val="0008046D"/>
    <w:rsid w:val="00081C7B"/>
    <w:rsid w:val="0009145B"/>
    <w:rsid w:val="000C7D4A"/>
    <w:rsid w:val="000D4C59"/>
    <w:rsid w:val="000E053B"/>
    <w:rsid w:val="000F3330"/>
    <w:rsid w:val="000F4C5A"/>
    <w:rsid w:val="001007D2"/>
    <w:rsid w:val="001030B7"/>
    <w:rsid w:val="001350A8"/>
    <w:rsid w:val="001415F6"/>
    <w:rsid w:val="00153945"/>
    <w:rsid w:val="00183635"/>
    <w:rsid w:val="0018469F"/>
    <w:rsid w:val="001873BE"/>
    <w:rsid w:val="001C6A2A"/>
    <w:rsid w:val="001E6D4D"/>
    <w:rsid w:val="00224724"/>
    <w:rsid w:val="002404CF"/>
    <w:rsid w:val="00252973"/>
    <w:rsid w:val="0025424C"/>
    <w:rsid w:val="002645F5"/>
    <w:rsid w:val="002873B1"/>
    <w:rsid w:val="002961E2"/>
    <w:rsid w:val="002C335E"/>
    <w:rsid w:val="002E2B78"/>
    <w:rsid w:val="003052AC"/>
    <w:rsid w:val="00314FCA"/>
    <w:rsid w:val="00323BE3"/>
    <w:rsid w:val="003243B4"/>
    <w:rsid w:val="003623A3"/>
    <w:rsid w:val="003650CF"/>
    <w:rsid w:val="003B4660"/>
    <w:rsid w:val="003B597D"/>
    <w:rsid w:val="00402AFE"/>
    <w:rsid w:val="0041096E"/>
    <w:rsid w:val="00420438"/>
    <w:rsid w:val="0042356B"/>
    <w:rsid w:val="0043030A"/>
    <w:rsid w:val="00433ADF"/>
    <w:rsid w:val="00433CD8"/>
    <w:rsid w:val="00444BC4"/>
    <w:rsid w:val="004525AC"/>
    <w:rsid w:val="0048204E"/>
    <w:rsid w:val="00486D36"/>
    <w:rsid w:val="004B29EC"/>
    <w:rsid w:val="004F7207"/>
    <w:rsid w:val="00502379"/>
    <w:rsid w:val="00503968"/>
    <w:rsid w:val="0051379E"/>
    <w:rsid w:val="005138E3"/>
    <w:rsid w:val="005155CE"/>
    <w:rsid w:val="00550CC3"/>
    <w:rsid w:val="005600F6"/>
    <w:rsid w:val="00592D48"/>
    <w:rsid w:val="0059311B"/>
    <w:rsid w:val="005A0195"/>
    <w:rsid w:val="005A518D"/>
    <w:rsid w:val="005C7FE4"/>
    <w:rsid w:val="005E539C"/>
    <w:rsid w:val="005E62E9"/>
    <w:rsid w:val="005F1AB4"/>
    <w:rsid w:val="0061687D"/>
    <w:rsid w:val="00626BF6"/>
    <w:rsid w:val="006633D6"/>
    <w:rsid w:val="006754A2"/>
    <w:rsid w:val="0067568F"/>
    <w:rsid w:val="0069427B"/>
    <w:rsid w:val="006B3365"/>
    <w:rsid w:val="006B5630"/>
    <w:rsid w:val="006B7B51"/>
    <w:rsid w:val="006C4A1E"/>
    <w:rsid w:val="00701930"/>
    <w:rsid w:val="00707155"/>
    <w:rsid w:val="00720540"/>
    <w:rsid w:val="00722620"/>
    <w:rsid w:val="00723E0B"/>
    <w:rsid w:val="007271BB"/>
    <w:rsid w:val="00730BF0"/>
    <w:rsid w:val="0074149C"/>
    <w:rsid w:val="00744A87"/>
    <w:rsid w:val="00761D95"/>
    <w:rsid w:val="00794C69"/>
    <w:rsid w:val="007A618D"/>
    <w:rsid w:val="007C5B21"/>
    <w:rsid w:val="007E694A"/>
    <w:rsid w:val="008103EF"/>
    <w:rsid w:val="008528EC"/>
    <w:rsid w:val="00853ECE"/>
    <w:rsid w:val="00862EA9"/>
    <w:rsid w:val="00867DBD"/>
    <w:rsid w:val="00867E52"/>
    <w:rsid w:val="008B5C1B"/>
    <w:rsid w:val="008D4FA2"/>
    <w:rsid w:val="008D6BE6"/>
    <w:rsid w:val="008E37F5"/>
    <w:rsid w:val="008E77B5"/>
    <w:rsid w:val="00920B33"/>
    <w:rsid w:val="009421F5"/>
    <w:rsid w:val="00957BCF"/>
    <w:rsid w:val="00961EED"/>
    <w:rsid w:val="009A7A95"/>
    <w:rsid w:val="009B38DB"/>
    <w:rsid w:val="009B7312"/>
    <w:rsid w:val="009F3388"/>
    <w:rsid w:val="00A117F4"/>
    <w:rsid w:val="00A551C2"/>
    <w:rsid w:val="00A65B77"/>
    <w:rsid w:val="00AF06DF"/>
    <w:rsid w:val="00B062E2"/>
    <w:rsid w:val="00B16509"/>
    <w:rsid w:val="00B24841"/>
    <w:rsid w:val="00B30BA7"/>
    <w:rsid w:val="00B60935"/>
    <w:rsid w:val="00C11AC7"/>
    <w:rsid w:val="00C128ED"/>
    <w:rsid w:val="00C17087"/>
    <w:rsid w:val="00C23205"/>
    <w:rsid w:val="00C36635"/>
    <w:rsid w:val="00C45300"/>
    <w:rsid w:val="00C614AE"/>
    <w:rsid w:val="00C66563"/>
    <w:rsid w:val="00C812DD"/>
    <w:rsid w:val="00CB5350"/>
    <w:rsid w:val="00CC4224"/>
    <w:rsid w:val="00D14858"/>
    <w:rsid w:val="00D44A71"/>
    <w:rsid w:val="00D74954"/>
    <w:rsid w:val="00DA0ACF"/>
    <w:rsid w:val="00DB1B65"/>
    <w:rsid w:val="00DC044E"/>
    <w:rsid w:val="00DD42B1"/>
    <w:rsid w:val="00DF2E24"/>
    <w:rsid w:val="00DF394E"/>
    <w:rsid w:val="00DF5B7E"/>
    <w:rsid w:val="00E16C5D"/>
    <w:rsid w:val="00E36839"/>
    <w:rsid w:val="00E408CF"/>
    <w:rsid w:val="00E41EB8"/>
    <w:rsid w:val="00E55FD8"/>
    <w:rsid w:val="00E61DF8"/>
    <w:rsid w:val="00E70AD3"/>
    <w:rsid w:val="00E862DE"/>
    <w:rsid w:val="00E90171"/>
    <w:rsid w:val="00E97034"/>
    <w:rsid w:val="00EA3AE4"/>
    <w:rsid w:val="00EC50EC"/>
    <w:rsid w:val="00EC741B"/>
    <w:rsid w:val="00EF0FD3"/>
    <w:rsid w:val="00EF1650"/>
    <w:rsid w:val="00EF3A6B"/>
    <w:rsid w:val="00EF4C45"/>
    <w:rsid w:val="00EF75A7"/>
    <w:rsid w:val="00F03299"/>
    <w:rsid w:val="00F10BCB"/>
    <w:rsid w:val="00F11092"/>
    <w:rsid w:val="00F11B23"/>
    <w:rsid w:val="00F16F42"/>
    <w:rsid w:val="00F2318F"/>
    <w:rsid w:val="00F23F52"/>
    <w:rsid w:val="00F4023B"/>
    <w:rsid w:val="00F43D81"/>
    <w:rsid w:val="00F44736"/>
    <w:rsid w:val="00F7287D"/>
    <w:rsid w:val="00F77D8F"/>
    <w:rsid w:val="00F81EB5"/>
    <w:rsid w:val="00FA4677"/>
    <w:rsid w:val="00FE0EE9"/>
    <w:rsid w:val="00FE2D3B"/>
    <w:rsid w:val="00FE515D"/>
    <w:rsid w:val="00FE5420"/>
    <w:rsid w:val="00FE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5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096E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44A87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592D4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1AC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1AC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11AC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0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7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754A2"/>
  </w:style>
  <w:style w:type="paragraph" w:styleId="Fuzeile">
    <w:name w:val="footer"/>
    <w:basedOn w:val="Standard"/>
    <w:link w:val="FuzeileZchn"/>
    <w:uiPriority w:val="99"/>
    <w:semiHidden/>
    <w:unhideWhenUsed/>
    <w:rsid w:val="0067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5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0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2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5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4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8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471CE-9D0A-45DE-B7C1-9AA79BC0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Hannes</cp:lastModifiedBy>
  <cp:revision>3</cp:revision>
  <cp:lastPrinted>2015-09-04T08:08:00Z</cp:lastPrinted>
  <dcterms:created xsi:type="dcterms:W3CDTF">2018-11-03T17:10:00Z</dcterms:created>
  <dcterms:modified xsi:type="dcterms:W3CDTF">2018-11-03T17:24:00Z</dcterms:modified>
</cp:coreProperties>
</file>